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41" w:rsidRPr="00A20741" w:rsidRDefault="00A20741" w:rsidP="00A20741">
      <w:pPr>
        <w:spacing w:before="100" w:beforeAutospacing="1" w:after="100" w:afterAutospacing="1" w:line="240" w:lineRule="auto"/>
        <w:jc w:val="right"/>
        <w:rPr>
          <w:rFonts w:ascii="Times New Roman" w:eastAsia="Times New Roman" w:hAnsi="Times New Roman" w:cs="Times New Roman"/>
          <w:sz w:val="24"/>
          <w:szCs w:val="24"/>
        </w:rPr>
      </w:pPr>
      <w:bookmarkStart w:id="0" w:name="chuong_phuluc_11"/>
      <w:r w:rsidRPr="00A20741">
        <w:rPr>
          <w:rFonts w:ascii="Times New Roman" w:eastAsia="Times New Roman" w:hAnsi="Times New Roman" w:cs="Times New Roman"/>
          <w:color w:val="000000"/>
          <w:sz w:val="24"/>
          <w:szCs w:val="24"/>
        </w:rPr>
        <w:t>Mẫu số 11</w:t>
      </w:r>
      <w:bookmarkEnd w:id="0"/>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A20741" w:rsidRPr="00A20741" w:rsidTr="00A20741">
        <w:trPr>
          <w:tblCellSpacing w:w="0" w:type="dxa"/>
        </w:trPr>
        <w:tc>
          <w:tcPr>
            <w:tcW w:w="3345" w:type="dxa"/>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b/>
                <w:bCs/>
                <w:color w:val="000000"/>
                <w:sz w:val="24"/>
                <w:szCs w:val="24"/>
              </w:rPr>
              <w:t>(Tên tổ chức, cá nhân):……</w:t>
            </w:r>
            <w:r w:rsidRPr="00A20741">
              <w:rPr>
                <w:rFonts w:ascii="Times New Roman" w:eastAsia="Times New Roman" w:hAnsi="Times New Roman" w:cs="Times New Roman"/>
                <w:color w:val="000000"/>
                <w:sz w:val="24"/>
                <w:szCs w:val="24"/>
              </w:rPr>
              <w:br/>
            </w:r>
            <w:r w:rsidRPr="00A20741">
              <w:rPr>
                <w:rFonts w:ascii="Times New Roman" w:eastAsia="Times New Roman" w:hAnsi="Times New Roman" w:cs="Times New Roman"/>
                <w:b/>
                <w:bCs/>
                <w:color w:val="000000"/>
                <w:sz w:val="24"/>
                <w:szCs w:val="24"/>
              </w:rPr>
              <w:t>-------</w:t>
            </w:r>
          </w:p>
        </w:tc>
        <w:tc>
          <w:tcPr>
            <w:tcW w:w="5505" w:type="dxa"/>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b/>
                <w:bCs/>
                <w:color w:val="000000"/>
                <w:sz w:val="24"/>
                <w:szCs w:val="24"/>
              </w:rPr>
              <w:t>CỘNG HÒA XÃ HỘI CHỦ NGHĨA VIỆT NAM</w:t>
            </w:r>
            <w:r w:rsidRPr="00A20741">
              <w:rPr>
                <w:rFonts w:ascii="Times New Roman" w:eastAsia="Times New Roman" w:hAnsi="Times New Roman" w:cs="Times New Roman"/>
                <w:b/>
                <w:bCs/>
                <w:color w:val="000000"/>
                <w:sz w:val="24"/>
                <w:szCs w:val="24"/>
              </w:rPr>
              <w:br/>
              <w:t>Độc lập - Tự do - Hạnh phúc</w:t>
            </w:r>
            <w:r w:rsidRPr="00A20741">
              <w:rPr>
                <w:rFonts w:ascii="Times New Roman" w:eastAsia="Times New Roman" w:hAnsi="Times New Roman" w:cs="Times New Roman"/>
                <w:b/>
                <w:bCs/>
                <w:color w:val="000000"/>
                <w:sz w:val="24"/>
                <w:szCs w:val="24"/>
              </w:rPr>
              <w:br/>
              <w:t>---------------</w:t>
            </w:r>
          </w:p>
        </w:tc>
      </w:tr>
      <w:tr w:rsidR="00A20741" w:rsidRPr="00A20741" w:rsidTr="00A20741">
        <w:trPr>
          <w:tblCellSpacing w:w="0" w:type="dxa"/>
        </w:trPr>
        <w:tc>
          <w:tcPr>
            <w:tcW w:w="3345" w:type="dxa"/>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Số: ………………</w:t>
            </w:r>
          </w:p>
        </w:tc>
        <w:tc>
          <w:tcPr>
            <w:tcW w:w="5505" w:type="dxa"/>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i/>
                <w:iCs/>
                <w:color w:val="000000"/>
                <w:sz w:val="24"/>
                <w:szCs w:val="24"/>
              </w:rPr>
              <w:t>……….., ngày …… tháng …… năm 20 ……..</w:t>
            </w:r>
          </w:p>
        </w:tc>
      </w:tr>
    </w:tbl>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p>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11_name"/>
      <w:r w:rsidRPr="00A20741">
        <w:rPr>
          <w:rFonts w:ascii="Times New Roman" w:eastAsia="Times New Roman" w:hAnsi="Times New Roman" w:cs="Times New Roman"/>
          <w:b/>
          <w:bCs/>
          <w:color w:val="000000"/>
          <w:sz w:val="24"/>
          <w:szCs w:val="24"/>
        </w:rPr>
        <w:t xml:space="preserve">ĐƠN ĐỀ NGHỊ NHẬP KHẨU THỨC ĂN CHĂN NUÔI, THỦY SẢN </w:t>
      </w:r>
      <w:bookmarkEnd w:id="1"/>
    </w:p>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bookmarkStart w:id="2" w:name="chuong_phuluc_11_name_name"/>
      <w:r w:rsidRPr="00A20741">
        <w:rPr>
          <w:rFonts w:ascii="Times New Roman" w:eastAsia="Times New Roman" w:hAnsi="Times New Roman" w:cs="Times New Roman"/>
          <w:b/>
          <w:bCs/>
          <w:color w:val="000000"/>
          <w:sz w:val="24"/>
          <w:szCs w:val="24"/>
        </w:rPr>
        <w:t>ĐỂ NGHIÊN CỨU/LÀM MẪU PHÂN TÍCH TẠI PHÒNG THỬ NGHIỆM</w:t>
      </w:r>
      <w:bookmarkEnd w:id="2"/>
    </w:p>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Kính gửi: …………………………………………………… (1)</w:t>
      </w:r>
    </w:p>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Tên đơn vị: ………………………………………………………………………………………….</w:t>
      </w:r>
    </w:p>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Địa chỉ: ………………………………………………………………………………………………</w:t>
      </w:r>
    </w:p>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Điện thoại: …………………………; Fax: …………………………; Email: …………………….</w:t>
      </w:r>
    </w:p>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1. Đề nghị nhập khẩu thức ăn chăn nuôi, thủy sản sau đây để làm mẫu phân tích tại phòng thử nghiệm:</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1425"/>
        <w:gridCol w:w="1170"/>
        <w:gridCol w:w="1425"/>
        <w:gridCol w:w="1335"/>
        <w:gridCol w:w="1260"/>
        <w:gridCol w:w="1425"/>
      </w:tblGrid>
      <w:tr w:rsidR="00A20741" w:rsidRPr="00A20741" w:rsidTr="00A20741">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b/>
                <w:bCs/>
                <w:color w:val="000000"/>
                <w:sz w:val="24"/>
                <w:szCs w:val="24"/>
              </w:rPr>
              <w:t>TT</w:t>
            </w: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b/>
                <w:bCs/>
                <w:color w:val="000000"/>
                <w:sz w:val="24"/>
                <w:szCs w:val="24"/>
              </w:rPr>
              <w:t>Tên mẫu thức ăn chăn nuôi, thủy sản</w:t>
            </w:r>
          </w:p>
        </w:tc>
        <w:tc>
          <w:tcPr>
            <w:tcW w:w="1170"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b/>
                <w:bCs/>
                <w:color w:val="000000"/>
                <w:sz w:val="24"/>
                <w:szCs w:val="24"/>
              </w:rPr>
              <w:t>Khối lượng*</w:t>
            </w: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b/>
                <w:bCs/>
                <w:color w:val="000000"/>
                <w:sz w:val="24"/>
                <w:szCs w:val="24"/>
              </w:rPr>
              <w:t>Bản chất, công dụng</w:t>
            </w:r>
          </w:p>
        </w:tc>
        <w:tc>
          <w:tcPr>
            <w:tcW w:w="133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b/>
                <w:bCs/>
                <w:color w:val="000000"/>
                <w:sz w:val="24"/>
                <w:szCs w:val="24"/>
              </w:rPr>
              <w:t>Dạng, màu</w:t>
            </w:r>
          </w:p>
        </w:tc>
        <w:tc>
          <w:tcPr>
            <w:tcW w:w="1260"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b/>
                <w:bCs/>
                <w:color w:val="000000"/>
                <w:sz w:val="24"/>
                <w:szCs w:val="24"/>
              </w:rPr>
              <w:t>Quy cách bao gói</w:t>
            </w: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b/>
                <w:bCs/>
                <w:color w:val="000000"/>
                <w:sz w:val="24"/>
                <w:szCs w:val="24"/>
              </w:rPr>
              <w:t>Hãng, nước sản xuất</w:t>
            </w:r>
          </w:p>
        </w:tc>
      </w:tr>
      <w:tr w:rsidR="00A20741" w:rsidRPr="00A20741" w:rsidTr="00A20741">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1</w:t>
            </w: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r>
      <w:tr w:rsidR="00A20741" w:rsidRPr="00A20741" w:rsidTr="00A20741">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2</w:t>
            </w: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r>
      <w:tr w:rsidR="00A20741" w:rsidRPr="00A20741" w:rsidTr="00A20741">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3</w:t>
            </w: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r>
      <w:tr w:rsidR="00A20741" w:rsidRPr="00A20741" w:rsidTr="00A20741">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p>
        </w:tc>
      </w:tr>
    </w:tbl>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 Không quá 2,0 kg đối với mỗi sản phẩm để làm mẫu phân tích tại phòng thử nghiệm. Riêng nhập khẩu về với mục đích nghiên cứu thì khối lượng phải phù hợp với nội dung nghiên cứu.</w:t>
      </w:r>
    </w:p>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2. Thời gian nhập: ………………………………………………………………………………</w:t>
      </w:r>
    </w:p>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3. Cửa khẩu nhập: ………………………………………………………………………………</w:t>
      </w:r>
    </w:p>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4. Ghi rõ mục đích nghiên cứu/phân tích: ……………………………………………………</w:t>
      </w:r>
    </w:p>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Chúng tôi cam kết thực hiện đầy đủ các quy định của pháp luật hiện hành có liên quan về thức ăn chăn nuôi, thủy sản.</w:t>
      </w:r>
    </w:p>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A20741" w:rsidRPr="00A20741" w:rsidTr="00A20741">
        <w:trPr>
          <w:tblCellSpacing w:w="0" w:type="dxa"/>
        </w:trPr>
        <w:tc>
          <w:tcPr>
            <w:tcW w:w="4425" w:type="dxa"/>
            <w:hideMark/>
          </w:tcPr>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p>
        </w:tc>
        <w:tc>
          <w:tcPr>
            <w:tcW w:w="4425" w:type="dxa"/>
            <w:hideMark/>
          </w:tcPr>
          <w:p w:rsidR="00A20741" w:rsidRPr="00A20741" w:rsidRDefault="00A20741" w:rsidP="00A20741">
            <w:pPr>
              <w:spacing w:before="100" w:beforeAutospacing="1" w:after="100" w:afterAutospacing="1" w:line="240" w:lineRule="auto"/>
              <w:jc w:val="center"/>
              <w:rPr>
                <w:rFonts w:ascii="Times New Roman" w:eastAsia="Times New Roman" w:hAnsi="Times New Roman" w:cs="Times New Roman"/>
                <w:sz w:val="24"/>
                <w:szCs w:val="24"/>
              </w:rPr>
            </w:pPr>
            <w:r w:rsidRPr="00A20741">
              <w:rPr>
                <w:rFonts w:ascii="Times New Roman" w:eastAsia="Times New Roman" w:hAnsi="Times New Roman" w:cs="Times New Roman"/>
                <w:b/>
                <w:bCs/>
                <w:color w:val="000000"/>
                <w:sz w:val="24"/>
                <w:szCs w:val="24"/>
              </w:rPr>
              <w:t>Đại diện tổ chức, cá nhân</w:t>
            </w:r>
            <w:r w:rsidRPr="00A20741">
              <w:rPr>
                <w:rFonts w:ascii="Times New Roman" w:eastAsia="Times New Roman" w:hAnsi="Times New Roman" w:cs="Times New Roman"/>
                <w:color w:val="000000"/>
                <w:sz w:val="24"/>
                <w:szCs w:val="24"/>
              </w:rPr>
              <w:br/>
            </w:r>
            <w:r w:rsidRPr="00A20741">
              <w:rPr>
                <w:rFonts w:ascii="Times New Roman" w:eastAsia="Times New Roman" w:hAnsi="Times New Roman" w:cs="Times New Roman"/>
                <w:i/>
                <w:iCs/>
                <w:color w:val="000000"/>
                <w:sz w:val="24"/>
                <w:szCs w:val="24"/>
              </w:rPr>
              <w:t>(Ký tên, đóng dấu)</w:t>
            </w:r>
          </w:p>
        </w:tc>
      </w:tr>
    </w:tbl>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_______________</w:t>
      </w:r>
    </w:p>
    <w:p w:rsidR="00A20741" w:rsidRPr="00A20741" w:rsidRDefault="00A20741" w:rsidP="00A20741">
      <w:pPr>
        <w:spacing w:before="100" w:beforeAutospacing="1" w:after="100" w:afterAutospacing="1" w:line="240" w:lineRule="auto"/>
        <w:rPr>
          <w:rFonts w:ascii="Times New Roman" w:eastAsia="Times New Roman" w:hAnsi="Times New Roman" w:cs="Times New Roman"/>
          <w:sz w:val="24"/>
          <w:szCs w:val="24"/>
        </w:rPr>
      </w:pPr>
      <w:r w:rsidRPr="00A20741">
        <w:rPr>
          <w:rFonts w:ascii="Times New Roman" w:eastAsia="Times New Roman" w:hAnsi="Times New Roman" w:cs="Times New Roman"/>
          <w:color w:val="000000"/>
          <w:sz w:val="24"/>
          <w:szCs w:val="24"/>
        </w:rPr>
        <w:t>(1) Tên cơ quan có thẩm quyền.</w:t>
      </w:r>
    </w:p>
    <w:p w:rsidR="00A20741" w:rsidRDefault="00A20741">
      <w:bookmarkStart w:id="3" w:name="_GoBack"/>
      <w:bookmarkEnd w:id="3"/>
    </w:p>
    <w:sectPr w:rsidR="00A20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41"/>
    <w:rsid w:val="00A2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CC7C3-2D33-4E4D-A9E2-F4894CF6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A20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2018-02-08T16:48:00Z</dcterms:created>
  <dcterms:modified xsi:type="dcterms:W3CDTF">2018-02-08T16:48:00Z</dcterms:modified>
</cp:coreProperties>
</file>